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3ABF17" w14:textId="7DE4DF0B" w:rsidR="0088295B" w:rsidRPr="0088295B" w:rsidRDefault="0088295B" w:rsidP="0088295B">
      <w:pPr>
        <w:pStyle w:val="Heading1"/>
      </w:pPr>
      <w:r w:rsidRPr="0088295B">
        <w:t>RX70CS Firmware Upgrade Instructions</w:t>
      </w:r>
    </w:p>
    <w:p w14:paraId="4895D576" w14:textId="77777777" w:rsidR="0088295B" w:rsidRDefault="0088295B" w:rsidP="00804F00">
      <w:pPr>
        <w:ind w:left="360" w:hanging="360"/>
      </w:pPr>
    </w:p>
    <w:p w14:paraId="655D9BEE" w14:textId="776BB8FB" w:rsidR="0088295B" w:rsidRDefault="0088295B" w:rsidP="0088295B">
      <w:r w:rsidRPr="002A64F1">
        <w:t xml:space="preserve">Follow the steps below to update the firmware using the </w:t>
      </w:r>
      <w:r w:rsidRPr="00610D11">
        <w:t>RS232</w:t>
      </w:r>
      <w:r w:rsidRPr="002A64F1">
        <w:t xml:space="preserve"> interface:</w:t>
      </w:r>
    </w:p>
    <w:p w14:paraId="12C22282" w14:textId="77777777" w:rsidR="0088295B" w:rsidRDefault="0088295B" w:rsidP="0088295B"/>
    <w:p w14:paraId="166B410F" w14:textId="77777777" w:rsidR="00844F55" w:rsidRPr="00844F55" w:rsidRDefault="00844F55" w:rsidP="00844F55">
      <w:pPr>
        <w:rPr>
          <w:b/>
          <w:bCs/>
          <w:lang w:val="en-AU"/>
        </w:rPr>
      </w:pPr>
      <w:r w:rsidRPr="00844F55">
        <w:rPr>
          <w:b/>
          <w:bCs/>
          <w:lang w:val="en-AU"/>
        </w:rPr>
        <w:t>1. Connect to the RX70CS</w:t>
      </w:r>
    </w:p>
    <w:p w14:paraId="2BAB934C" w14:textId="77777777" w:rsidR="00844F55" w:rsidRPr="00844F55" w:rsidRDefault="00844F55" w:rsidP="00844F55">
      <w:pPr>
        <w:numPr>
          <w:ilvl w:val="0"/>
          <w:numId w:val="15"/>
        </w:numPr>
        <w:rPr>
          <w:lang w:val="en-AU"/>
        </w:rPr>
      </w:pPr>
      <w:r w:rsidRPr="00844F55">
        <w:rPr>
          <w:lang w:val="en-AU"/>
        </w:rPr>
        <w:t>Use an RS232 cable to connect your PC to the RS232 port on the RX70CS. You will need two cables:</w:t>
      </w:r>
    </w:p>
    <w:p w14:paraId="4E77F0B2" w14:textId="761F4351" w:rsidR="0071088D" w:rsidRDefault="00844F55" w:rsidP="00844F55">
      <w:pPr>
        <w:numPr>
          <w:ilvl w:val="1"/>
          <w:numId w:val="15"/>
        </w:numPr>
        <w:rPr>
          <w:lang w:val="en-AU"/>
        </w:rPr>
      </w:pPr>
      <w:r w:rsidRPr="00844F55">
        <w:rPr>
          <w:b/>
          <w:bCs/>
          <w:lang w:val="en-AU"/>
        </w:rPr>
        <w:t>Serial Cable (DB9 to 3-pin Phoenix Connector):</w:t>
      </w:r>
      <w:r w:rsidRPr="00844F55">
        <w:rPr>
          <w:lang w:val="en-AU"/>
        </w:rPr>
        <w:br/>
        <w:t xml:space="preserve">This cable is included with the </w:t>
      </w:r>
      <w:r w:rsidR="00EA45AE">
        <w:rPr>
          <w:lang w:val="en-AU"/>
        </w:rPr>
        <w:t xml:space="preserve">Blustream HDBT </w:t>
      </w:r>
      <w:r w:rsidRPr="00844F55">
        <w:rPr>
          <w:lang w:val="en-AU"/>
        </w:rPr>
        <w:t xml:space="preserve">matrix. </w:t>
      </w:r>
    </w:p>
    <w:p w14:paraId="1FF20019" w14:textId="5A686C63" w:rsidR="00844F55" w:rsidRPr="00844F55" w:rsidRDefault="0071088D" w:rsidP="0071088D">
      <w:pPr>
        <w:ind w:left="1440"/>
        <w:rPr>
          <w:lang w:val="en-AU"/>
        </w:rPr>
      </w:pPr>
      <w:r w:rsidRPr="0071088D">
        <w:rPr>
          <w:noProof/>
          <w:lang w:val="en-AU"/>
        </w:rPr>
        <w:drawing>
          <wp:inline distT="0" distB="0" distL="0" distR="0" wp14:anchorId="6C9E8E3C" wp14:editId="4A8D9F87">
            <wp:extent cx="2686863" cy="1547227"/>
            <wp:effectExtent l="0" t="0" r="0" b="0"/>
            <wp:docPr id="1103911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91178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99067" cy="155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ED5FC" w14:textId="77777777" w:rsidR="00844F55" w:rsidRPr="00844F55" w:rsidRDefault="00844F55" w:rsidP="00844F55">
      <w:pPr>
        <w:numPr>
          <w:ilvl w:val="1"/>
          <w:numId w:val="15"/>
        </w:numPr>
        <w:rPr>
          <w:lang w:val="en-AU"/>
        </w:rPr>
      </w:pPr>
      <w:r w:rsidRPr="00844F55">
        <w:rPr>
          <w:b/>
          <w:bCs/>
          <w:lang w:val="en-AU"/>
        </w:rPr>
        <w:t>USB to DB9M RS-232 Converter:</w:t>
      </w:r>
      <w:r w:rsidRPr="00844F55">
        <w:rPr>
          <w:lang w:val="en-AU"/>
        </w:rPr>
        <w:br/>
        <w:t>This must be prepared separately. Example product:</w:t>
      </w:r>
      <w:r w:rsidRPr="00844F55">
        <w:rPr>
          <w:lang w:val="en-AU"/>
        </w:rPr>
        <w:br/>
      </w:r>
      <w:hyperlink r:id="rId8" w:tgtFrame="_new" w:history="1">
        <w:proofErr w:type="spellStart"/>
        <w:r w:rsidRPr="00844F55">
          <w:rPr>
            <w:rStyle w:val="Hyperlink"/>
            <w:lang w:val="en-AU"/>
          </w:rPr>
          <w:t>Jaycar</w:t>
        </w:r>
        <w:proofErr w:type="spellEnd"/>
        <w:r w:rsidRPr="00844F55">
          <w:rPr>
            <w:rStyle w:val="Hyperlink"/>
            <w:lang w:val="en-AU"/>
          </w:rPr>
          <w:t xml:space="preserve"> USB to DB9M RS-232 Converter</w:t>
        </w:r>
      </w:hyperlink>
    </w:p>
    <w:p w14:paraId="1FE40DC0" w14:textId="77777777" w:rsidR="00844F55" w:rsidRPr="00844F55" w:rsidRDefault="00844F55" w:rsidP="00844F55">
      <w:pPr>
        <w:numPr>
          <w:ilvl w:val="0"/>
          <w:numId w:val="15"/>
        </w:numPr>
        <w:rPr>
          <w:lang w:val="en-AU"/>
        </w:rPr>
      </w:pPr>
      <w:r w:rsidRPr="00844F55">
        <w:rPr>
          <w:lang w:val="en-AU"/>
        </w:rPr>
        <w:t xml:space="preserve">Note the </w:t>
      </w:r>
      <w:r w:rsidRPr="00844F55">
        <w:rPr>
          <w:b/>
          <w:bCs/>
          <w:lang w:val="en-AU"/>
        </w:rPr>
        <w:t>COM port number</w:t>
      </w:r>
      <w:r w:rsidRPr="00844F55">
        <w:rPr>
          <w:lang w:val="en-AU"/>
        </w:rPr>
        <w:t xml:space="preserve"> that appears in your PC’s device manager.</w:t>
      </w:r>
    </w:p>
    <w:p w14:paraId="0AF03321" w14:textId="77777777" w:rsidR="00844F55" w:rsidRPr="00844F55" w:rsidRDefault="00844F55" w:rsidP="00844F55">
      <w:pPr>
        <w:numPr>
          <w:ilvl w:val="0"/>
          <w:numId w:val="15"/>
        </w:numPr>
        <w:rPr>
          <w:lang w:val="en-AU"/>
        </w:rPr>
      </w:pPr>
      <w:r w:rsidRPr="00844F55">
        <w:rPr>
          <w:lang w:val="en-AU"/>
        </w:rPr>
        <w:t xml:space="preserve">Switch the </w:t>
      </w:r>
      <w:r w:rsidRPr="00844F55">
        <w:rPr>
          <w:b/>
          <w:bCs/>
          <w:lang w:val="en-AU"/>
        </w:rPr>
        <w:t>DIP switch on the RX70CS front panel</w:t>
      </w:r>
      <w:r w:rsidRPr="00844F55">
        <w:rPr>
          <w:lang w:val="en-AU"/>
        </w:rPr>
        <w:t xml:space="preserve"> to </w:t>
      </w:r>
      <w:r w:rsidRPr="00844F55">
        <w:rPr>
          <w:b/>
          <w:bCs/>
          <w:lang w:val="en-AU"/>
        </w:rPr>
        <w:t>“UPGRADE”</w:t>
      </w:r>
      <w:r w:rsidRPr="00844F55">
        <w:rPr>
          <w:lang w:val="en-AU"/>
        </w:rPr>
        <w:t>.</w:t>
      </w:r>
    </w:p>
    <w:p w14:paraId="6B248201" w14:textId="01907E93" w:rsidR="00844F55" w:rsidRPr="00844F55" w:rsidRDefault="00844F55" w:rsidP="0088295B">
      <w:pPr>
        <w:numPr>
          <w:ilvl w:val="0"/>
          <w:numId w:val="15"/>
        </w:numPr>
        <w:rPr>
          <w:lang w:val="en-AU"/>
        </w:rPr>
      </w:pPr>
      <w:r w:rsidRPr="00844F55">
        <w:rPr>
          <w:lang w:val="en-AU"/>
        </w:rPr>
        <w:t>Power on the RX70CS.</w:t>
      </w:r>
    </w:p>
    <w:p w14:paraId="0CEB2565" w14:textId="77777777" w:rsidR="00844F55" w:rsidRDefault="00844F55" w:rsidP="00844F55"/>
    <w:p w14:paraId="315432B2" w14:textId="77777777" w:rsidR="000E0ADA" w:rsidRPr="00610D11" w:rsidRDefault="000E0ADA" w:rsidP="000E0ADA">
      <w:pPr>
        <w:rPr>
          <w:b/>
          <w:bCs/>
        </w:rPr>
      </w:pPr>
      <w:r w:rsidRPr="00610D11">
        <w:rPr>
          <w:b/>
          <w:bCs/>
        </w:rPr>
        <w:t>2. Launch the Upgrade Tool</w:t>
      </w:r>
    </w:p>
    <w:p w14:paraId="0629A677" w14:textId="39E172E9" w:rsidR="000E0ADA" w:rsidRPr="00610D11" w:rsidRDefault="000E0ADA" w:rsidP="000E0ADA">
      <w:pPr>
        <w:widowControl/>
        <w:numPr>
          <w:ilvl w:val="0"/>
          <w:numId w:val="9"/>
        </w:numPr>
        <w:spacing w:after="160" w:line="278" w:lineRule="auto"/>
        <w:jc w:val="left"/>
      </w:pPr>
      <w:r w:rsidRPr="00610D11">
        <w:t xml:space="preserve">Open the </w:t>
      </w:r>
      <w:proofErr w:type="spellStart"/>
      <w:r>
        <w:rPr>
          <w:b/>
          <w:bCs/>
        </w:rPr>
        <w:t>PortUpgrade</w:t>
      </w:r>
      <w:proofErr w:type="spellEnd"/>
      <w:r w:rsidRPr="00610D11">
        <w:t xml:space="preserve"> software on your PC.</w:t>
      </w:r>
    </w:p>
    <w:p w14:paraId="2D7AEDB8" w14:textId="665A96C1" w:rsidR="000E0ADA" w:rsidRDefault="00E64A74" w:rsidP="000E0ADA">
      <w:pPr>
        <w:jc w:val="center"/>
      </w:pPr>
      <w:r w:rsidRPr="00E64A74">
        <w:drawing>
          <wp:inline distT="0" distB="0" distL="0" distR="0" wp14:anchorId="3C5663F2" wp14:editId="30D66D1A">
            <wp:extent cx="1657362" cy="619130"/>
            <wp:effectExtent l="0" t="0" r="0" b="9525"/>
            <wp:docPr id="309045172" name="Picture 1" descr="A close-up of a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045172" name="Picture 1" descr="A close-up of a logo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7362" cy="61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EB8E7" w14:textId="77777777" w:rsidR="000E0ADA" w:rsidRDefault="000E0ADA" w:rsidP="000E0ADA">
      <w:pPr>
        <w:jc w:val="center"/>
      </w:pPr>
    </w:p>
    <w:p w14:paraId="36E6A1CC" w14:textId="77777777" w:rsidR="000E0ADA" w:rsidRDefault="000E0ADA" w:rsidP="000E0ADA">
      <w:pPr>
        <w:rPr>
          <w:b/>
          <w:bCs/>
        </w:rPr>
      </w:pPr>
      <w:r w:rsidRPr="00610D11">
        <w:rPr>
          <w:b/>
          <w:bCs/>
        </w:rPr>
        <w:t>3. Configure Communication Settings</w:t>
      </w:r>
    </w:p>
    <w:p w14:paraId="294E7160" w14:textId="77777777" w:rsidR="000E0ADA" w:rsidRPr="00610D11" w:rsidRDefault="000E0ADA" w:rsidP="000E0ADA">
      <w:pPr>
        <w:widowControl/>
        <w:numPr>
          <w:ilvl w:val="0"/>
          <w:numId w:val="10"/>
        </w:numPr>
        <w:spacing w:after="160" w:line="278" w:lineRule="auto"/>
        <w:jc w:val="left"/>
      </w:pPr>
      <w:r w:rsidRPr="00610D11">
        <w:t xml:space="preserve">Select the correct </w:t>
      </w:r>
      <w:r w:rsidRPr="00610D11">
        <w:rPr>
          <w:b/>
          <w:bCs/>
        </w:rPr>
        <w:t>COM port</w:t>
      </w:r>
      <w:r w:rsidRPr="00610D11">
        <w:t xml:space="preserve"> (corresponding to your RS232 cable).</w:t>
      </w:r>
    </w:p>
    <w:p w14:paraId="41603C61" w14:textId="77777777" w:rsidR="000E0ADA" w:rsidRDefault="000E0ADA" w:rsidP="000E0ADA">
      <w:pPr>
        <w:widowControl/>
        <w:numPr>
          <w:ilvl w:val="0"/>
          <w:numId w:val="10"/>
        </w:numPr>
        <w:spacing w:after="160" w:line="278" w:lineRule="auto"/>
        <w:jc w:val="left"/>
      </w:pPr>
      <w:r w:rsidRPr="00610D11">
        <w:t xml:space="preserve">Set the </w:t>
      </w:r>
      <w:r w:rsidRPr="00610D11">
        <w:rPr>
          <w:b/>
          <w:bCs/>
        </w:rPr>
        <w:t>baud rate</w:t>
      </w:r>
      <w:r w:rsidRPr="00610D11">
        <w:t xml:space="preserve"> to </w:t>
      </w:r>
      <w:r w:rsidRPr="00610D11">
        <w:rPr>
          <w:b/>
          <w:bCs/>
        </w:rPr>
        <w:t>115200</w:t>
      </w:r>
      <w:r w:rsidRPr="00610D11">
        <w:t>.</w:t>
      </w:r>
    </w:p>
    <w:p w14:paraId="2C650049" w14:textId="46466543" w:rsidR="000F2AF3" w:rsidRDefault="000F2AF3" w:rsidP="000F2AF3">
      <w:pPr>
        <w:widowControl/>
        <w:spacing w:after="160" w:line="278" w:lineRule="auto"/>
        <w:ind w:left="720"/>
        <w:jc w:val="center"/>
      </w:pPr>
      <w:r w:rsidRPr="000F2AF3">
        <w:rPr>
          <w:noProof/>
        </w:rPr>
        <w:drawing>
          <wp:inline distT="0" distB="0" distL="0" distR="0" wp14:anchorId="15A78B4B" wp14:editId="28F423F3">
            <wp:extent cx="4067904" cy="1295761"/>
            <wp:effectExtent l="0" t="0" r="0" b="0"/>
            <wp:docPr id="18385049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504930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81178" cy="1299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B9BEF" w14:textId="0F6A6261" w:rsidR="000F2AF3" w:rsidRPr="00610D11" w:rsidRDefault="000F2AF3" w:rsidP="000F2AF3">
      <w:pPr>
        <w:pStyle w:val="ListParagraph"/>
        <w:numPr>
          <w:ilvl w:val="0"/>
          <w:numId w:val="10"/>
        </w:numPr>
        <w:ind w:firstLineChars="0"/>
      </w:pPr>
      <w:r>
        <w:lastRenderedPageBreak/>
        <w:t xml:space="preserve">Click “connect” and the button will become green when connected successfully. </w:t>
      </w:r>
    </w:p>
    <w:p w14:paraId="64B25AB3" w14:textId="14B9C114" w:rsidR="000E0ADA" w:rsidRDefault="000E0ADA" w:rsidP="000E0ADA">
      <w:pPr>
        <w:jc w:val="center"/>
        <w:rPr>
          <w:b/>
          <w:bCs/>
        </w:rPr>
      </w:pPr>
    </w:p>
    <w:p w14:paraId="41E17BA3" w14:textId="6D487B43" w:rsidR="000F2AF3" w:rsidRPr="00610D11" w:rsidRDefault="000F2AF3" w:rsidP="000E0ADA">
      <w:pPr>
        <w:jc w:val="center"/>
        <w:rPr>
          <w:b/>
          <w:bCs/>
        </w:rPr>
      </w:pPr>
      <w:r w:rsidRPr="000F2AF3">
        <w:rPr>
          <w:b/>
          <w:bCs/>
          <w:noProof/>
        </w:rPr>
        <w:drawing>
          <wp:inline distT="0" distB="0" distL="0" distR="0" wp14:anchorId="10ADA610" wp14:editId="26B8BBF0">
            <wp:extent cx="3871290" cy="1230757"/>
            <wp:effectExtent l="0" t="0" r="0" b="7620"/>
            <wp:docPr id="167675019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750193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3631" cy="123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6BBB2" w14:textId="77777777" w:rsidR="000E0ADA" w:rsidRDefault="000E0ADA" w:rsidP="000E0ADA"/>
    <w:p w14:paraId="069F91CD" w14:textId="73233970" w:rsidR="00804F00" w:rsidRDefault="00804F00" w:rsidP="000F2AF3"/>
    <w:p w14:paraId="0AA273D5" w14:textId="77777777" w:rsidR="000F2AF3" w:rsidRPr="00610D11" w:rsidRDefault="000F2AF3" w:rsidP="000F2AF3">
      <w:pPr>
        <w:rPr>
          <w:b/>
          <w:bCs/>
        </w:rPr>
      </w:pPr>
      <w:r w:rsidRPr="00610D11">
        <w:rPr>
          <w:b/>
          <w:bCs/>
        </w:rPr>
        <w:t>4. Load the Firmware File</w:t>
      </w:r>
    </w:p>
    <w:p w14:paraId="37A25120" w14:textId="5E6D1876" w:rsidR="000F2AF3" w:rsidRPr="00610D11" w:rsidRDefault="000F2AF3" w:rsidP="000F2AF3">
      <w:pPr>
        <w:widowControl/>
        <w:numPr>
          <w:ilvl w:val="0"/>
          <w:numId w:val="11"/>
        </w:numPr>
        <w:spacing w:after="160" w:line="278" w:lineRule="auto"/>
        <w:jc w:val="left"/>
      </w:pPr>
      <w:r w:rsidRPr="00610D11">
        <w:t xml:space="preserve">Click </w:t>
      </w:r>
      <w:r w:rsidRPr="00610D11">
        <w:rPr>
          <w:b/>
          <w:bCs/>
        </w:rPr>
        <w:t>‘</w:t>
      </w:r>
      <w:r>
        <w:rPr>
          <w:b/>
          <w:bCs/>
        </w:rPr>
        <w:t>browser</w:t>
      </w:r>
      <w:r w:rsidRPr="00610D11">
        <w:rPr>
          <w:b/>
          <w:bCs/>
        </w:rPr>
        <w:t>’</w:t>
      </w:r>
      <w:r w:rsidRPr="00610D11">
        <w:t xml:space="preserve"> to browse and select the </w:t>
      </w:r>
      <w:r w:rsidRPr="00610D11">
        <w:rPr>
          <w:b/>
          <w:bCs/>
        </w:rPr>
        <w:t>firmware file</w:t>
      </w:r>
      <w:r w:rsidRPr="00610D11">
        <w:t xml:space="preserve"> for the </w:t>
      </w:r>
      <w:r>
        <w:t>RX70CS</w:t>
      </w:r>
      <w:r w:rsidRPr="00610D11">
        <w:t>.</w:t>
      </w:r>
    </w:p>
    <w:p w14:paraId="441C109E" w14:textId="362DE90B" w:rsidR="005D5012" w:rsidRDefault="000F2AF3" w:rsidP="00EA45AE">
      <w:pPr>
        <w:jc w:val="center"/>
      </w:pPr>
      <w:r w:rsidRPr="000F2AF3">
        <w:rPr>
          <w:noProof/>
        </w:rPr>
        <w:drawing>
          <wp:inline distT="0" distB="0" distL="0" distR="0" wp14:anchorId="003A6A03" wp14:editId="45B244B2">
            <wp:extent cx="3453918" cy="1877492"/>
            <wp:effectExtent l="0" t="0" r="0" b="8890"/>
            <wp:docPr id="21287774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774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74453" cy="188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BA1AC" w14:textId="77777777" w:rsidR="000F2AF3" w:rsidRPr="005D5012" w:rsidRDefault="000F2AF3" w:rsidP="000F2AF3"/>
    <w:p w14:paraId="2BF94864" w14:textId="77777777" w:rsidR="000F2AF3" w:rsidRPr="00610D11" w:rsidRDefault="000F2AF3" w:rsidP="000F2AF3">
      <w:pPr>
        <w:rPr>
          <w:b/>
          <w:bCs/>
        </w:rPr>
      </w:pPr>
      <w:r w:rsidRPr="00610D11">
        <w:rPr>
          <w:b/>
          <w:bCs/>
        </w:rPr>
        <w:t>5. Start the Upgrade Process</w:t>
      </w:r>
    </w:p>
    <w:p w14:paraId="155ADF60" w14:textId="3174881E" w:rsidR="000F2AF3" w:rsidRPr="00610D11" w:rsidRDefault="000F2AF3" w:rsidP="000F2AF3">
      <w:pPr>
        <w:widowControl/>
        <w:numPr>
          <w:ilvl w:val="0"/>
          <w:numId w:val="12"/>
        </w:numPr>
        <w:spacing w:after="160" w:line="278" w:lineRule="auto"/>
        <w:jc w:val="left"/>
      </w:pPr>
      <w:r w:rsidRPr="00610D11">
        <w:t xml:space="preserve">Click </w:t>
      </w:r>
      <w:r w:rsidRPr="00610D11">
        <w:rPr>
          <w:b/>
          <w:bCs/>
        </w:rPr>
        <w:t>‘Open’</w:t>
      </w:r>
      <w:r w:rsidR="003D3426">
        <w:t xml:space="preserve"> to load the firmware.</w:t>
      </w:r>
    </w:p>
    <w:p w14:paraId="1F7110A9" w14:textId="3A3C5789" w:rsidR="000F2AF3" w:rsidRPr="00610D11" w:rsidRDefault="003D3426" w:rsidP="00EA45AE">
      <w:pPr>
        <w:widowControl/>
        <w:numPr>
          <w:ilvl w:val="0"/>
          <w:numId w:val="12"/>
        </w:numPr>
        <w:spacing w:after="160" w:line="278" w:lineRule="auto"/>
        <w:jc w:val="left"/>
      </w:pPr>
      <w:r>
        <w:t>C</w:t>
      </w:r>
      <w:r w:rsidR="000F2AF3" w:rsidRPr="00610D11">
        <w:t xml:space="preserve">lick </w:t>
      </w:r>
      <w:r w:rsidR="000F2AF3" w:rsidRPr="00610D11">
        <w:rPr>
          <w:b/>
          <w:bCs/>
        </w:rPr>
        <w:t>‘</w:t>
      </w:r>
      <w:proofErr w:type="spellStart"/>
      <w:r w:rsidR="000F2AF3">
        <w:rPr>
          <w:b/>
          <w:bCs/>
        </w:rPr>
        <w:t>ForceUpgrade</w:t>
      </w:r>
      <w:proofErr w:type="spellEnd"/>
      <w:r w:rsidR="000F2AF3" w:rsidRPr="00610D11">
        <w:rPr>
          <w:b/>
          <w:bCs/>
        </w:rPr>
        <w:t>’</w:t>
      </w:r>
      <w:r w:rsidR="000F2AF3">
        <w:t xml:space="preserve"> </w:t>
      </w:r>
      <w:r w:rsidR="000F2AF3" w:rsidRPr="00610D11">
        <w:t>to begin the firmware update.</w:t>
      </w:r>
    </w:p>
    <w:p w14:paraId="35C77002" w14:textId="77777777" w:rsidR="000F2AF3" w:rsidRPr="00610D11" w:rsidRDefault="000F2AF3" w:rsidP="000F2AF3">
      <w:pPr>
        <w:rPr>
          <w:b/>
          <w:bCs/>
        </w:rPr>
      </w:pPr>
      <w:r w:rsidRPr="00610D11">
        <w:rPr>
          <w:b/>
          <w:bCs/>
        </w:rPr>
        <w:t>6. Complete the Process</w:t>
      </w:r>
    </w:p>
    <w:p w14:paraId="694C8C74" w14:textId="77777777" w:rsidR="000F2AF3" w:rsidRDefault="000F2AF3" w:rsidP="000E0ADA">
      <w:pPr>
        <w:widowControl/>
        <w:numPr>
          <w:ilvl w:val="0"/>
          <w:numId w:val="14"/>
        </w:numPr>
        <w:spacing w:after="160" w:line="278" w:lineRule="auto"/>
        <w:jc w:val="left"/>
      </w:pPr>
      <w:r w:rsidRPr="00610D11">
        <w:t xml:space="preserve">When the upgrade is successful, you’ll see </w:t>
      </w:r>
      <w:r w:rsidRPr="000F2AF3">
        <w:rPr>
          <w:b/>
          <w:bCs/>
        </w:rPr>
        <w:t>“Upgrade success</w:t>
      </w:r>
      <w:r w:rsidRPr="000F2AF3">
        <w:rPr>
          <w:rFonts w:hint="eastAsia"/>
          <w:b/>
          <w:bCs/>
        </w:rPr>
        <w:t>!</w:t>
      </w:r>
      <w:r>
        <w:t>”.</w:t>
      </w:r>
    </w:p>
    <w:p w14:paraId="24FABBAA" w14:textId="4658AC94" w:rsidR="00714EB2" w:rsidRDefault="00714EB2" w:rsidP="00EA45AE">
      <w:pPr>
        <w:widowControl/>
        <w:spacing w:after="160" w:line="278" w:lineRule="auto"/>
        <w:ind w:left="720"/>
        <w:jc w:val="center"/>
      </w:pPr>
      <w:r w:rsidRPr="00714EB2">
        <w:rPr>
          <w:noProof/>
        </w:rPr>
        <w:drawing>
          <wp:inline distT="0" distB="0" distL="0" distR="0" wp14:anchorId="52E17F1C" wp14:editId="733BBFAC">
            <wp:extent cx="4142968" cy="1666964"/>
            <wp:effectExtent l="0" t="0" r="0" b="0"/>
            <wp:docPr id="17605716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57162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49044" cy="166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4853D" w14:textId="6620B021" w:rsidR="000F2AF3" w:rsidRDefault="005D5012" w:rsidP="000E0ADA">
      <w:pPr>
        <w:widowControl/>
        <w:numPr>
          <w:ilvl w:val="0"/>
          <w:numId w:val="14"/>
        </w:numPr>
        <w:spacing w:after="160" w:line="278" w:lineRule="auto"/>
        <w:jc w:val="left"/>
      </w:pPr>
      <w:r>
        <w:rPr>
          <w:rFonts w:hint="eastAsia"/>
        </w:rPr>
        <w:t>S</w:t>
      </w:r>
      <w:r>
        <w:t xml:space="preserve">witch the </w:t>
      </w:r>
      <w:r w:rsidR="000F2AF3" w:rsidRPr="0088295B">
        <w:rPr>
          <w:lang w:val="en-AU"/>
        </w:rPr>
        <w:t xml:space="preserve">DIP switch </w:t>
      </w:r>
      <w:r w:rsidR="003D3426">
        <w:rPr>
          <w:lang w:val="en-AU"/>
        </w:rPr>
        <w:t xml:space="preserve">back </w:t>
      </w:r>
      <w:r>
        <w:t>to “</w:t>
      </w:r>
      <w:r w:rsidRPr="003D3426">
        <w:rPr>
          <w:b/>
          <w:bCs/>
        </w:rPr>
        <w:t>NORMAL</w:t>
      </w:r>
      <w:r>
        <w:t>”</w:t>
      </w:r>
      <w:r w:rsidR="000F2AF3">
        <w:t>.</w:t>
      </w:r>
    </w:p>
    <w:p w14:paraId="17BF379D" w14:textId="100519F1" w:rsidR="005D5012" w:rsidRDefault="000F2AF3" w:rsidP="000E0ADA">
      <w:pPr>
        <w:widowControl/>
        <w:numPr>
          <w:ilvl w:val="0"/>
          <w:numId w:val="14"/>
        </w:numPr>
        <w:spacing w:after="160" w:line="278" w:lineRule="auto"/>
        <w:jc w:val="left"/>
      </w:pPr>
      <w:r>
        <w:t>R</w:t>
      </w:r>
      <w:r w:rsidR="005D5012">
        <w:t>eboot the RX70CS</w:t>
      </w:r>
      <w:r>
        <w:t xml:space="preserve"> to complete the </w:t>
      </w:r>
      <w:r w:rsidR="005D5012">
        <w:t xml:space="preserve">firmware upgrade. </w:t>
      </w:r>
    </w:p>
    <w:sectPr w:rsidR="005D501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9D0877"/>
    <w:multiLevelType w:val="multilevel"/>
    <w:tmpl w:val="C31A5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891005"/>
    <w:multiLevelType w:val="multilevel"/>
    <w:tmpl w:val="77F2E9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9B57A36"/>
    <w:multiLevelType w:val="multilevel"/>
    <w:tmpl w:val="8E548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2B02E1"/>
    <w:multiLevelType w:val="hybridMultilevel"/>
    <w:tmpl w:val="1D5E0B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6323CE"/>
    <w:multiLevelType w:val="multilevel"/>
    <w:tmpl w:val="86107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634A74"/>
    <w:multiLevelType w:val="hybridMultilevel"/>
    <w:tmpl w:val="CDEC800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8E7404"/>
    <w:multiLevelType w:val="multilevel"/>
    <w:tmpl w:val="3A484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0000F33"/>
    <w:multiLevelType w:val="multilevel"/>
    <w:tmpl w:val="765AD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0C3A56"/>
    <w:multiLevelType w:val="multilevel"/>
    <w:tmpl w:val="6C0CA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E184200"/>
    <w:multiLevelType w:val="multilevel"/>
    <w:tmpl w:val="6E563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A60301E"/>
    <w:multiLevelType w:val="hybridMultilevel"/>
    <w:tmpl w:val="3F9A422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E186132"/>
    <w:multiLevelType w:val="hybridMultilevel"/>
    <w:tmpl w:val="FE4E95D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2B4FA9"/>
    <w:multiLevelType w:val="multilevel"/>
    <w:tmpl w:val="9B0EE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C85B7C"/>
    <w:multiLevelType w:val="hybridMultilevel"/>
    <w:tmpl w:val="61489D2A"/>
    <w:lvl w:ilvl="0" w:tplc="31BC635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96C779A"/>
    <w:multiLevelType w:val="multilevel"/>
    <w:tmpl w:val="47225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30020161">
    <w:abstractNumId w:val="13"/>
  </w:num>
  <w:num w:numId="2" w16cid:durableId="1003360963">
    <w:abstractNumId w:val="12"/>
  </w:num>
  <w:num w:numId="3" w16cid:durableId="1872573652">
    <w:abstractNumId w:val="5"/>
  </w:num>
  <w:num w:numId="4" w16cid:durableId="27455617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83063807">
    <w:abstractNumId w:val="10"/>
  </w:num>
  <w:num w:numId="6" w16cid:durableId="1863712951">
    <w:abstractNumId w:val="2"/>
  </w:num>
  <w:num w:numId="7" w16cid:durableId="1456175759">
    <w:abstractNumId w:val="3"/>
  </w:num>
  <w:num w:numId="8" w16cid:durableId="201939612">
    <w:abstractNumId w:val="11"/>
  </w:num>
  <w:num w:numId="9" w16cid:durableId="33042597">
    <w:abstractNumId w:val="14"/>
  </w:num>
  <w:num w:numId="10" w16cid:durableId="1303464217">
    <w:abstractNumId w:val="8"/>
  </w:num>
  <w:num w:numId="11" w16cid:durableId="1854493903">
    <w:abstractNumId w:val="6"/>
  </w:num>
  <w:num w:numId="12" w16cid:durableId="549926061">
    <w:abstractNumId w:val="9"/>
  </w:num>
  <w:num w:numId="13" w16cid:durableId="1391415231">
    <w:abstractNumId w:val="4"/>
  </w:num>
  <w:num w:numId="14" w16cid:durableId="829828189">
    <w:abstractNumId w:val="7"/>
  </w:num>
  <w:num w:numId="15" w16cid:durableId="2640711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F00"/>
    <w:rsid w:val="000E0ADA"/>
    <w:rsid w:val="000F2AF3"/>
    <w:rsid w:val="00155B56"/>
    <w:rsid w:val="002D4BF5"/>
    <w:rsid w:val="003D3426"/>
    <w:rsid w:val="00437581"/>
    <w:rsid w:val="004E37A1"/>
    <w:rsid w:val="005D5012"/>
    <w:rsid w:val="0071088D"/>
    <w:rsid w:val="00714EB2"/>
    <w:rsid w:val="007341CE"/>
    <w:rsid w:val="00804F00"/>
    <w:rsid w:val="00844F55"/>
    <w:rsid w:val="0088295B"/>
    <w:rsid w:val="008F291D"/>
    <w:rsid w:val="00B33F6D"/>
    <w:rsid w:val="00BA506F"/>
    <w:rsid w:val="00C71309"/>
    <w:rsid w:val="00C76C13"/>
    <w:rsid w:val="00C918EE"/>
    <w:rsid w:val="00E64A74"/>
    <w:rsid w:val="00EA45AE"/>
    <w:rsid w:val="00EA6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CA7373"/>
  <w15:chartTrackingRefBased/>
  <w15:docId w15:val="{550098C8-BB5A-44D5-B506-E16440EBC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88295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8295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44F5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04F00"/>
    <w:pPr>
      <w:ind w:firstLineChars="200" w:firstLine="420"/>
    </w:pPr>
  </w:style>
  <w:style w:type="character" w:customStyle="1" w:styleId="Heading2Char">
    <w:name w:val="Heading 2 Char"/>
    <w:basedOn w:val="DefaultParagraphFont"/>
    <w:link w:val="Heading2"/>
    <w:uiPriority w:val="9"/>
    <w:rsid w:val="0088295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88295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8829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8295B"/>
    <w:rPr>
      <w:color w:val="605E5C"/>
      <w:shd w:val="clear" w:color="auto" w:fill="E1DFDD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44F55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316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aycar.com.au/usb-to-db9m-rs-232-converter-1-5m/p/XC4834?utm_source=chatgpt.com" TargetMode="External"/><Relationship Id="rId13" Type="http://schemas.openxmlformats.org/officeDocument/2006/relationships/image" Target="media/image6.png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EC2AE8578E1442BD1BF0A29CD3AA4B" ma:contentTypeVersion="13" ma:contentTypeDescription="Create a new document." ma:contentTypeScope="" ma:versionID="e22dcfee53b28c228647daec5ff58ecd">
  <xsd:schema xmlns:xsd="http://www.w3.org/2001/XMLSchema" xmlns:xs="http://www.w3.org/2001/XMLSchema" xmlns:p="http://schemas.microsoft.com/office/2006/metadata/properties" xmlns:ns2="8c1b19c5-4e0a-4f4a-988c-5d6fe7b1ed60" xmlns:ns3="cc77d904-ad90-4a19-b79b-17f261cc4414" targetNamespace="http://schemas.microsoft.com/office/2006/metadata/properties" ma:root="true" ma:fieldsID="c15ac440b8cb63cec32429431f103c19" ns2:_="" ns3:_="">
    <xsd:import namespace="8c1b19c5-4e0a-4f4a-988c-5d6fe7b1ed60"/>
    <xsd:import namespace="cc77d904-ad90-4a19-b79b-17f261cc44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b19c5-4e0a-4f4a-988c-5d6fe7b1e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02e4c7a-41e5-42d2-8b7c-11bc66f7d2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77d904-ad90-4a19-b79b-17f261cc441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624f971-38be-4a02-853d-1e0c515b882d}" ma:internalName="TaxCatchAll" ma:showField="CatchAllData" ma:web="cc77d904-ad90-4a19-b79b-17f261cc44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BDE74-24A4-40C9-83F5-21F6C7A53F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1b19c5-4e0a-4f4a-988c-5d6fe7b1ed60"/>
    <ds:schemaRef ds:uri="cc77d904-ad90-4a19-b79b-17f261cc441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9CD4962-54D9-4E36-B3E6-3B8F8977039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210</Words>
  <Characters>1199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Jammy Pan</dc:creator>
  <cp:keywords/>
  <dc:description/>
  <cp:lastModifiedBy>Kevin Zhao</cp:lastModifiedBy>
  <cp:revision>15</cp:revision>
  <dcterms:created xsi:type="dcterms:W3CDTF">2022-07-08T03:42:00Z</dcterms:created>
  <dcterms:modified xsi:type="dcterms:W3CDTF">2025-09-02T01:27:00Z</dcterms:modified>
</cp:coreProperties>
</file>